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124CDC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124CDC" w:rsidRPr="00124CDC">
        <w:rPr>
          <w:rStyle w:val="Barcode"/>
          <w:color w:val="000000"/>
          <w:sz w:val="24"/>
          <w:szCs w:val="24"/>
        </w:rPr>
        <w:t xml:space="preserve"> 1</w:t>
      </w:r>
    </w:p>
    <w:p w:rsidR="000B7672" w:rsidRPr="00124CDC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124CDC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</w:t>
      </w:r>
      <w:r w:rsidR="00124CDC" w:rsidRPr="00124CDC">
        <w:rPr>
          <w:rStyle w:val="Barcode"/>
          <w:color w:val="000000"/>
          <w:sz w:val="24"/>
          <w:szCs w:val="24"/>
        </w:rPr>
        <w:t>2</w:t>
      </w:r>
      <w:r w:rsidR="00124CDC">
        <w:rPr>
          <w:rStyle w:val="Barcode"/>
          <w:color w:val="000000"/>
          <w:sz w:val="24"/>
          <w:szCs w:val="24"/>
          <w:lang w:val="en-US"/>
        </w:rPr>
        <w:t xml:space="preserve">014 </w:t>
      </w:r>
      <w:r w:rsidR="00124CDC">
        <w:rPr>
          <w:rStyle w:val="Barcode"/>
          <w:color w:val="000000"/>
          <w:sz w:val="24"/>
          <w:szCs w:val="24"/>
        </w:rPr>
        <w:t>г.</w:t>
      </w:r>
    </w:p>
    <w:p w:rsidR="00124CDC" w:rsidRPr="00124CDC" w:rsidRDefault="00124CDC" w:rsidP="00124CDC">
      <w:pPr>
        <w:widowControl w:val="0"/>
        <w:tabs>
          <w:tab w:val="left" w:pos="6065"/>
          <w:tab w:val="left" w:leader="underscore" w:pos="6636"/>
          <w:tab w:val="left" w:leader="underscore" w:pos="8431"/>
        </w:tabs>
        <w:spacing w:after="0" w:line="240" w:lineRule="auto"/>
        <w:ind w:left="6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 w:rsidRPr="00124CDC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Разработка проекта строительства резервного трубопровода пожарной воды </w:t>
      </w:r>
      <w:r w:rsidRPr="00124CDC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br/>
        <w:t>на мазутное хозяйство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 Петрозаводской ТЭЦ  филиала «Карельский» ОАО «ТГК-1»</w:t>
      </w:r>
    </w:p>
    <w:p w:rsidR="00124CDC" w:rsidRPr="00124CDC" w:rsidRDefault="00124CDC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F3D2D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124CDC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124CDC" w:rsidRPr="00124CDC" w:rsidRDefault="00124CDC" w:rsidP="00124CDC">
      <w:pPr>
        <w:widowControl w:val="0"/>
        <w:tabs>
          <w:tab w:val="left" w:leader="underscore" w:pos="1970"/>
          <w:tab w:val="left" w:leader="underscore" w:pos="5599"/>
        </w:tabs>
        <w:spacing w:after="0" w:line="240" w:lineRule="auto"/>
        <w:ind w:left="60" w:right="60" w:firstLine="36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___________________________________________________, действующего на основании _____________________________________, с одной стороны, и __________________ именуемое в дальнейшем «Подрядчик», в лице ______________________, действующего на основании ____________, с другой стороны (далее – Стороны), заключили настоящее Дополнительное соглашение о нижеследующем:</w:t>
      </w:r>
    </w:p>
    <w:p w:rsidR="00124CDC" w:rsidRPr="00124CDC" w:rsidRDefault="00124CDC" w:rsidP="00124CDC">
      <w:pPr>
        <w:widowControl w:val="0"/>
        <w:tabs>
          <w:tab w:val="left" w:leader="underscore" w:pos="1970"/>
          <w:tab w:val="left" w:leader="underscore" w:pos="5599"/>
        </w:tabs>
        <w:spacing w:after="0" w:line="240" w:lineRule="auto"/>
        <w:ind w:left="60" w:right="60" w:firstLine="1580"/>
        <w:jc w:val="both"/>
        <w:rPr>
          <w:rFonts w:ascii="Times New Roman" w:hAnsi="Times New Roman"/>
          <w:lang w:eastAsia="ru-RU"/>
        </w:rPr>
      </w:pPr>
    </w:p>
    <w:p w:rsidR="00124CDC" w:rsidRPr="00124CDC" w:rsidRDefault="00124CDC" w:rsidP="00124CDC">
      <w:pPr>
        <w:widowControl w:val="0"/>
        <w:tabs>
          <w:tab w:val="left" w:pos="284"/>
          <w:tab w:val="left" w:leader="underscore" w:pos="8813"/>
        </w:tabs>
        <w:spacing w:after="0" w:line="240" w:lineRule="auto"/>
        <w:ind w:right="60"/>
        <w:jc w:val="both"/>
        <w:rPr>
          <w:rFonts w:ascii="Times New Roman" w:hAnsi="Times New Roman"/>
          <w:color w:val="000000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Стороны пришли к соглашению внести в Договор № ________ от ____________ 2014 г. (далее - Договор) следующие изменения:</w:t>
      </w:r>
    </w:p>
    <w:p w:rsidR="00124CDC" w:rsidRPr="00124CDC" w:rsidRDefault="00124CDC" w:rsidP="00124CDC">
      <w:pPr>
        <w:widowControl w:val="0"/>
        <w:numPr>
          <w:ilvl w:val="1"/>
          <w:numId w:val="35"/>
        </w:numPr>
        <w:tabs>
          <w:tab w:val="left" w:pos="1276"/>
          <w:tab w:val="left" w:pos="1418"/>
          <w:tab w:val="left" w:leader="underscore" w:pos="2060"/>
          <w:tab w:val="left" w:leader="underscore" w:pos="568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Раздел 14 Договора дополнить пунктом 14.8. следующего содержания:</w:t>
      </w:r>
    </w:p>
    <w:p w:rsidR="00124CDC" w:rsidRPr="00124CDC" w:rsidRDefault="00124CDC" w:rsidP="00124CDC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«Подрядчик в течение 10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124CDC" w:rsidRPr="00124CDC" w:rsidRDefault="00124CDC" w:rsidP="00124CDC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 несвоевременное представление документов Подрядчик, уплачивает Заказчику штраф 0,01% от суммы неподтвержденных расходов за каждый день просрочки».</w:t>
      </w:r>
    </w:p>
    <w:p w:rsidR="00124CDC" w:rsidRPr="00124CDC" w:rsidRDefault="00124CDC" w:rsidP="00124CDC">
      <w:pPr>
        <w:widowControl w:val="0"/>
        <w:numPr>
          <w:ilvl w:val="1"/>
          <w:numId w:val="35"/>
        </w:numPr>
        <w:tabs>
          <w:tab w:val="left" w:pos="284"/>
        </w:tabs>
        <w:spacing w:after="0" w:line="240" w:lineRule="auto"/>
        <w:ind w:left="0" w:right="60" w:firstLine="426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24CD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Подрядчик подтверждает свое согласие на передачу в ОАО «Газпром» документов, переданных Заказчику на основании пункта 1.1. настоящего Дополнительного соглашения.</w:t>
      </w:r>
    </w:p>
    <w:p w:rsidR="00124CDC" w:rsidRPr="00124CDC" w:rsidRDefault="00124CDC" w:rsidP="00124CDC">
      <w:pPr>
        <w:widowControl w:val="0"/>
        <w:numPr>
          <w:ilvl w:val="0"/>
          <w:numId w:val="35"/>
        </w:numPr>
        <w:tabs>
          <w:tab w:val="left" w:pos="284"/>
        </w:tabs>
        <w:spacing w:after="0" w:line="240" w:lineRule="auto"/>
        <w:ind w:left="0" w:right="60" w:firstLine="0"/>
        <w:jc w:val="both"/>
        <w:rPr>
          <w:rFonts w:ascii="Times New Roman" w:hAnsi="Times New Roman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Остальные условия Договора, незатронутые настоящим 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Дополнительным соглашением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остаются неизменными, и Стороны подтверждают по ним свои обязательства.</w:t>
      </w:r>
    </w:p>
    <w:p w:rsidR="00124CDC" w:rsidRPr="00124CDC" w:rsidRDefault="00124CDC" w:rsidP="00124CDC">
      <w:pPr>
        <w:widowControl w:val="0"/>
        <w:numPr>
          <w:ilvl w:val="0"/>
          <w:numId w:val="35"/>
        </w:numPr>
        <w:tabs>
          <w:tab w:val="left" w:pos="284"/>
        </w:tabs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Настоящее 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вступает в силу </w:t>
      </w:r>
      <w:proofErr w:type="gramStart"/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 даты</w:t>
      </w:r>
      <w:proofErr w:type="gramEnd"/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его подписания Сторонами.</w:t>
      </w:r>
    </w:p>
    <w:p w:rsidR="00124CDC" w:rsidRPr="00124CDC" w:rsidRDefault="00124CDC" w:rsidP="00124CDC">
      <w:pPr>
        <w:widowControl w:val="0"/>
        <w:numPr>
          <w:ilvl w:val="0"/>
          <w:numId w:val="35"/>
        </w:numPr>
        <w:tabs>
          <w:tab w:val="left" w:pos="284"/>
          <w:tab w:val="left" w:pos="567"/>
        </w:tabs>
        <w:spacing w:after="0" w:line="240" w:lineRule="auto"/>
        <w:ind w:left="0" w:right="60" w:firstLine="0"/>
        <w:jc w:val="both"/>
        <w:rPr>
          <w:rFonts w:ascii="Times New Roman" w:hAnsi="Times New Roman"/>
          <w:shd w:val="clear" w:color="auto" w:fill="FFFFFF"/>
          <w:lang w:eastAsia="ru-RU"/>
        </w:rPr>
      </w:pP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Настоящее 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124CD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94CCB" w:rsidRDefault="007B7EEC" w:rsidP="00394CC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_______________________________</w:t>
      </w:r>
      <w:r w:rsidR="00394CCB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  <w:lang w:val="en-US"/>
        </w:rPr>
        <w:t xml:space="preserve">                          </w:t>
      </w:r>
      <w:r w:rsidR="00394CCB">
        <w:rPr>
          <w:rFonts w:ascii="Times New Roman" w:hAnsi="Times New Roman"/>
        </w:rPr>
        <w:t xml:space="preserve">          ______________________________</w:t>
      </w:r>
    </w:p>
    <w:p w:rsidR="00394CCB" w:rsidRPr="00367C93" w:rsidRDefault="00394CCB" w:rsidP="00394CCB">
      <w:pPr>
        <w:spacing w:after="0" w:line="240" w:lineRule="auto"/>
        <w:rPr>
          <w:rFonts w:ascii="Times New Roman" w:hAnsi="Times New Roman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118" w:rsidRDefault="00052118" w:rsidP="00CD07C8">
      <w:pPr>
        <w:spacing w:after="0" w:line="240" w:lineRule="auto"/>
      </w:pPr>
      <w:r>
        <w:separator/>
      </w:r>
    </w:p>
  </w:endnote>
  <w:endnote w:type="continuationSeparator" w:id="0">
    <w:p w:rsidR="00052118" w:rsidRDefault="0005211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118" w:rsidRDefault="00052118" w:rsidP="00CD07C8">
      <w:pPr>
        <w:spacing w:after="0" w:line="240" w:lineRule="auto"/>
      </w:pPr>
      <w:r>
        <w:separator/>
      </w:r>
    </w:p>
  </w:footnote>
  <w:footnote w:type="continuationSeparator" w:id="0">
    <w:p w:rsidR="00052118" w:rsidRDefault="00052118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2118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0BE1"/>
    <w:rsid w:val="00106202"/>
    <w:rsid w:val="00124CDC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4CCB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7EEC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D2D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380480-5623-40BD-8832-5EAD3B0C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Пользователь ПТЭЦ</cp:lastModifiedBy>
  <cp:revision>6</cp:revision>
  <cp:lastPrinted>2014-03-14T11:09:00Z</cp:lastPrinted>
  <dcterms:created xsi:type="dcterms:W3CDTF">2013-11-19T06:28:00Z</dcterms:created>
  <dcterms:modified xsi:type="dcterms:W3CDTF">2014-03-14T11:10:00Z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